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5DE" w:rsidRDefault="006245DE" w:rsidP="006245DE">
      <w:pPr>
        <w:tabs>
          <w:tab w:val="left" w:pos="5670"/>
          <w:tab w:val="left" w:pos="6663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color w:val="000000"/>
          <w:spacing w:val="-12"/>
          <w:sz w:val="20"/>
          <w:szCs w:val="20"/>
          <w:lang w:val="tt-RU"/>
        </w:rPr>
      </w:pPr>
      <w:r>
        <w:rPr>
          <w:rFonts w:ascii="Times New Roman" w:eastAsia="Times New Roman" w:hAnsi="Times New Roman" w:cs="Times New Roman"/>
          <w:b/>
          <w:caps/>
          <w:color w:val="000000"/>
          <w:spacing w:val="-12"/>
          <w:sz w:val="20"/>
          <w:szCs w:val="20"/>
          <w:lang w:val="tt-RU"/>
        </w:rPr>
        <w:t>Приложение № 12</w:t>
      </w:r>
    </w:p>
    <w:p w:rsidR="006245DE" w:rsidRPr="004C0E91" w:rsidRDefault="006245DE" w:rsidP="006245DE">
      <w:pPr>
        <w:tabs>
          <w:tab w:val="left" w:pos="5670"/>
          <w:tab w:val="left" w:pos="6663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color w:val="000000"/>
          <w:spacing w:val="-12"/>
          <w:sz w:val="20"/>
          <w:szCs w:val="20"/>
          <w:lang w:val="tt-RU"/>
        </w:rPr>
      </w:pPr>
    </w:p>
    <w:p w:rsidR="006245DE" w:rsidRPr="004C0E91" w:rsidRDefault="006245DE" w:rsidP="006245DE">
      <w:pPr>
        <w:tabs>
          <w:tab w:val="left" w:pos="567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aps/>
          <w:color w:val="000000"/>
          <w:spacing w:val="-12"/>
          <w:sz w:val="20"/>
          <w:szCs w:val="20"/>
        </w:rPr>
      </w:pPr>
      <w:r w:rsidRPr="004C0E91">
        <w:rPr>
          <w:rFonts w:ascii="Times New Roman" w:eastAsia="Times New Roman" w:hAnsi="Times New Roman" w:cs="Times New Roman"/>
          <w:b/>
          <w:caps/>
          <w:color w:val="000000"/>
          <w:spacing w:val="-12"/>
          <w:sz w:val="20"/>
          <w:szCs w:val="20"/>
        </w:rPr>
        <w:t>к  коллективному договору</w:t>
      </w:r>
    </w:p>
    <w:p w:rsidR="006245DE" w:rsidRDefault="006245DE" w:rsidP="006245D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aps/>
          <w:color w:val="000000"/>
          <w:spacing w:val="-12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aps/>
          <w:color w:val="000000"/>
          <w:spacing w:val="-12"/>
          <w:sz w:val="20"/>
          <w:szCs w:val="20"/>
        </w:rPr>
        <w:t xml:space="preserve">от « __9___» ____июня_2021 </w:t>
      </w:r>
      <w:r w:rsidRPr="004C0E91">
        <w:rPr>
          <w:rFonts w:ascii="Times New Roman" w:eastAsia="Times New Roman" w:hAnsi="Times New Roman" w:cs="Times New Roman"/>
          <w:b/>
          <w:caps/>
          <w:color w:val="000000"/>
          <w:spacing w:val="-12"/>
          <w:sz w:val="20"/>
          <w:szCs w:val="20"/>
        </w:rPr>
        <w:t>г.</w:t>
      </w:r>
    </w:p>
    <w:p w:rsidR="006245DE" w:rsidRDefault="006245DE" w:rsidP="006245D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aps/>
          <w:color w:val="000000"/>
          <w:spacing w:val="-12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6245DE" w:rsidTr="00EF70BC">
        <w:tc>
          <w:tcPr>
            <w:tcW w:w="4785" w:type="dxa"/>
          </w:tcPr>
          <w:p w:rsidR="006245DE" w:rsidRDefault="006245DE" w:rsidP="006245DE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</w:rPr>
              <w:t>Принято  общим собранием трудового коллектива  МБОУ «СОш № 99»  и согласовано  с   профсоюзным   комитетом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</w:rPr>
              <w:t xml:space="preserve"> .</w:t>
            </w:r>
            <w:proofErr w:type="gramEnd"/>
          </w:p>
          <w:p w:rsidR="006245DE" w:rsidRDefault="006245DE" w:rsidP="006245DE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</w:rPr>
              <w:t>Протокол №12 от 09.06.2021 г.</w:t>
            </w:r>
          </w:p>
          <w:p w:rsidR="006245DE" w:rsidRDefault="006245DE" w:rsidP="006245DE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</w:rPr>
              <w:t>Председатель  ППО</w:t>
            </w:r>
          </w:p>
          <w:p w:rsidR="006245DE" w:rsidRDefault="006245DE" w:rsidP="006245DE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</w:rPr>
              <w:t>_______________С.А. Анюхина</w:t>
            </w:r>
          </w:p>
          <w:p w:rsidR="006245DE" w:rsidRDefault="006245DE" w:rsidP="006245DE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</w:rPr>
            </w:pPr>
          </w:p>
          <w:p w:rsidR="006245DE" w:rsidRDefault="006245DE" w:rsidP="006245DE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</w:rPr>
            </w:pPr>
          </w:p>
        </w:tc>
        <w:tc>
          <w:tcPr>
            <w:tcW w:w="4786" w:type="dxa"/>
          </w:tcPr>
          <w:p w:rsidR="006245DE" w:rsidRDefault="006245DE" w:rsidP="006245DE">
            <w:pPr>
              <w:tabs>
                <w:tab w:val="left" w:pos="993"/>
                <w:tab w:val="left" w:pos="6663"/>
              </w:tabs>
              <w:spacing w:line="276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</w:rPr>
              <w:t>«утверждаю»</w:t>
            </w:r>
          </w:p>
          <w:p w:rsidR="006245DE" w:rsidRDefault="006245DE" w:rsidP="006245DE">
            <w:pPr>
              <w:tabs>
                <w:tab w:val="left" w:pos="993"/>
                <w:tab w:val="left" w:pos="6663"/>
              </w:tabs>
              <w:spacing w:line="276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</w:rPr>
              <w:t>Директор  МБОУ  «Сош № 99» Московского района  г.Казани</w:t>
            </w:r>
          </w:p>
          <w:p w:rsidR="006245DE" w:rsidRDefault="006245DE" w:rsidP="006245DE">
            <w:pPr>
              <w:tabs>
                <w:tab w:val="left" w:pos="993"/>
                <w:tab w:val="left" w:pos="6663"/>
              </w:tabs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</w:rPr>
              <w:t>_____________________О.Н.Лукина.</w:t>
            </w:r>
          </w:p>
          <w:p w:rsidR="006245DE" w:rsidRDefault="006245DE" w:rsidP="006245DE">
            <w:pPr>
              <w:tabs>
                <w:tab w:val="left" w:pos="993"/>
                <w:tab w:val="left" w:pos="6663"/>
              </w:tabs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</w:rPr>
              <w:t>Приказ №  110 от 09.06.2021 г.</w:t>
            </w:r>
          </w:p>
          <w:p w:rsidR="006245DE" w:rsidRDefault="006245DE" w:rsidP="006245DE">
            <w:pPr>
              <w:tabs>
                <w:tab w:val="left" w:pos="993"/>
                <w:tab w:val="left" w:pos="6663"/>
              </w:tabs>
              <w:spacing w:line="276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</w:rPr>
            </w:pPr>
          </w:p>
          <w:p w:rsidR="006245DE" w:rsidRDefault="006245DE" w:rsidP="006245DE">
            <w:pPr>
              <w:tabs>
                <w:tab w:val="left" w:pos="993"/>
                <w:tab w:val="left" w:pos="6663"/>
              </w:tabs>
              <w:spacing w:line="276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</w:rPr>
            </w:pPr>
          </w:p>
          <w:p w:rsidR="006245DE" w:rsidRDefault="006245DE" w:rsidP="006245DE">
            <w:pPr>
              <w:spacing w:line="276" w:lineRule="auto"/>
              <w:ind w:left="-426"/>
              <w:jc w:val="right"/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</w:rPr>
            </w:pPr>
          </w:p>
        </w:tc>
      </w:tr>
    </w:tbl>
    <w:p w:rsidR="006245DE" w:rsidRDefault="006245DE" w:rsidP="006245D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aps/>
          <w:color w:val="000000"/>
          <w:spacing w:val="-12"/>
          <w:sz w:val="20"/>
          <w:szCs w:val="20"/>
        </w:rPr>
      </w:pPr>
    </w:p>
    <w:p w:rsidR="006245DE" w:rsidRPr="004C0E91" w:rsidRDefault="006245DE" w:rsidP="006245DE">
      <w:pPr>
        <w:tabs>
          <w:tab w:val="left" w:pos="993"/>
          <w:tab w:val="left" w:pos="6663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caps/>
          <w:color w:val="000000"/>
          <w:spacing w:val="-12"/>
          <w:sz w:val="18"/>
          <w:szCs w:val="18"/>
        </w:rPr>
      </w:pPr>
      <w:r w:rsidRPr="004C0E91">
        <w:rPr>
          <w:rFonts w:ascii="Times New Roman" w:eastAsia="Times New Roman" w:hAnsi="Times New Roman" w:cs="Times New Roman"/>
          <w:b/>
          <w:caps/>
          <w:color w:val="000000"/>
          <w:spacing w:val="-12"/>
          <w:sz w:val="20"/>
          <w:szCs w:val="20"/>
        </w:rPr>
        <w:t xml:space="preserve">                                                                                   </w:t>
      </w:r>
    </w:p>
    <w:p w:rsidR="006245DE" w:rsidRDefault="006245DE" w:rsidP="006245D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4"/>
          <w:sz w:val="28"/>
          <w:szCs w:val="28"/>
        </w:rPr>
      </w:pPr>
    </w:p>
    <w:p w:rsidR="007751B0" w:rsidRPr="00D13310" w:rsidRDefault="007751B0" w:rsidP="007751B0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caps/>
          <w:color w:val="000000"/>
          <w:spacing w:val="-12"/>
          <w:sz w:val="24"/>
          <w:szCs w:val="24"/>
        </w:rPr>
      </w:pPr>
    </w:p>
    <w:p w:rsidR="007751B0" w:rsidRPr="00D13310" w:rsidRDefault="007751B0" w:rsidP="007751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310">
        <w:rPr>
          <w:rFonts w:ascii="Times New Roman" w:hAnsi="Times New Roman" w:cs="Times New Roman"/>
          <w:b/>
          <w:sz w:val="24"/>
          <w:szCs w:val="24"/>
        </w:rPr>
        <w:t xml:space="preserve">Перечень работ, </w:t>
      </w:r>
    </w:p>
    <w:p w:rsidR="007751B0" w:rsidRPr="00D13310" w:rsidRDefault="007751B0" w:rsidP="007751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310">
        <w:rPr>
          <w:rFonts w:ascii="Times New Roman" w:hAnsi="Times New Roman" w:cs="Times New Roman"/>
          <w:b/>
          <w:sz w:val="24"/>
          <w:szCs w:val="24"/>
        </w:rPr>
        <w:t xml:space="preserve">при </w:t>
      </w:r>
      <w:proofErr w:type="gramStart"/>
      <w:r w:rsidRPr="00D13310">
        <w:rPr>
          <w:rFonts w:ascii="Times New Roman" w:hAnsi="Times New Roman" w:cs="Times New Roman"/>
          <w:b/>
          <w:sz w:val="24"/>
          <w:szCs w:val="24"/>
        </w:rPr>
        <w:t>выполнении</w:t>
      </w:r>
      <w:proofErr w:type="gramEnd"/>
      <w:r w:rsidRPr="00D13310">
        <w:rPr>
          <w:rFonts w:ascii="Times New Roman" w:hAnsi="Times New Roman" w:cs="Times New Roman"/>
          <w:b/>
          <w:sz w:val="24"/>
          <w:szCs w:val="24"/>
        </w:rPr>
        <w:t xml:space="preserve"> которых обязательны предварительные и периодические </w:t>
      </w:r>
    </w:p>
    <w:p w:rsidR="007751B0" w:rsidRPr="00D13310" w:rsidRDefault="007751B0" w:rsidP="007751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310">
        <w:rPr>
          <w:rFonts w:ascii="Times New Roman" w:hAnsi="Times New Roman" w:cs="Times New Roman"/>
          <w:b/>
          <w:sz w:val="24"/>
          <w:szCs w:val="24"/>
        </w:rPr>
        <w:t>медицинские осмотры работников</w:t>
      </w:r>
    </w:p>
    <w:p w:rsidR="007751B0" w:rsidRPr="00D13310" w:rsidRDefault="007751B0" w:rsidP="007751B0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caps/>
          <w:color w:val="000000"/>
          <w:spacing w:val="-12"/>
          <w:sz w:val="24"/>
          <w:szCs w:val="24"/>
        </w:rPr>
      </w:pPr>
    </w:p>
    <w:p w:rsidR="007751B0" w:rsidRPr="00D13310" w:rsidRDefault="007751B0" w:rsidP="007751B0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caps/>
          <w:color w:val="000000"/>
          <w:spacing w:val="-12"/>
          <w:sz w:val="24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70"/>
        <w:gridCol w:w="1403"/>
        <w:gridCol w:w="2271"/>
        <w:gridCol w:w="2128"/>
        <w:gridCol w:w="2577"/>
      </w:tblGrid>
      <w:tr w:rsidR="007751B0" w:rsidRPr="00D13310" w:rsidTr="00996374">
        <w:tc>
          <w:tcPr>
            <w:tcW w:w="1844" w:type="dxa"/>
            <w:shd w:val="clear" w:color="auto" w:fill="auto"/>
          </w:tcPr>
          <w:p w:rsidR="007751B0" w:rsidRPr="00D13310" w:rsidRDefault="007751B0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pacing w:val="-12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 и профессий</w:t>
            </w:r>
          </w:p>
        </w:tc>
        <w:tc>
          <w:tcPr>
            <w:tcW w:w="1850" w:type="dxa"/>
            <w:shd w:val="clear" w:color="auto" w:fill="auto"/>
          </w:tcPr>
          <w:p w:rsidR="007751B0" w:rsidRPr="00D13310" w:rsidRDefault="007751B0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pacing w:val="-12"/>
                <w:sz w:val="24"/>
                <w:szCs w:val="24"/>
              </w:rPr>
            </w:pPr>
            <w:proofErr w:type="spellStart"/>
            <w:r w:rsidRPr="00D13310">
              <w:rPr>
                <w:rFonts w:ascii="Times New Roman" w:hAnsi="Times New Roman" w:cs="Times New Roman"/>
                <w:b/>
                <w:sz w:val="24"/>
                <w:szCs w:val="24"/>
              </w:rPr>
              <w:t>Пери</w:t>
            </w:r>
            <w:proofErr w:type="gramStart"/>
            <w:r w:rsidRPr="00D1331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proofErr w:type="spellEnd"/>
            <w:r w:rsidRPr="00D1331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gramEnd"/>
            <w:r w:rsidRPr="00D133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13310">
              <w:rPr>
                <w:rFonts w:ascii="Times New Roman" w:hAnsi="Times New Roman" w:cs="Times New Roman"/>
                <w:b/>
                <w:sz w:val="24"/>
                <w:szCs w:val="24"/>
              </w:rPr>
              <w:t>дичность</w:t>
            </w:r>
            <w:proofErr w:type="spellEnd"/>
            <w:r w:rsidRPr="00D133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осмотров</w:t>
            </w:r>
          </w:p>
        </w:tc>
        <w:tc>
          <w:tcPr>
            <w:tcW w:w="1954" w:type="dxa"/>
            <w:shd w:val="clear" w:color="auto" w:fill="auto"/>
          </w:tcPr>
          <w:p w:rsidR="007751B0" w:rsidRPr="00D13310" w:rsidRDefault="007751B0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pacing w:val="-12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врачей- специалистов</w:t>
            </w:r>
          </w:p>
        </w:tc>
        <w:tc>
          <w:tcPr>
            <w:tcW w:w="2128" w:type="dxa"/>
            <w:shd w:val="clear" w:color="auto" w:fill="auto"/>
          </w:tcPr>
          <w:p w:rsidR="007751B0" w:rsidRPr="00D13310" w:rsidRDefault="007751B0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pacing w:val="-12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и функциональные исследования</w:t>
            </w:r>
          </w:p>
        </w:tc>
        <w:tc>
          <w:tcPr>
            <w:tcW w:w="2573" w:type="dxa"/>
            <w:shd w:val="clear" w:color="auto" w:fill="auto"/>
          </w:tcPr>
          <w:p w:rsidR="007751B0" w:rsidRPr="00D13310" w:rsidRDefault="007751B0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pacing w:val="-12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медицинские противопоказания</w:t>
            </w:r>
          </w:p>
        </w:tc>
      </w:tr>
      <w:tr w:rsidR="007751B0" w:rsidRPr="00D13310" w:rsidTr="00996374">
        <w:tc>
          <w:tcPr>
            <w:tcW w:w="1844" w:type="dxa"/>
            <w:shd w:val="clear" w:color="auto" w:fill="auto"/>
          </w:tcPr>
          <w:p w:rsidR="007751B0" w:rsidRPr="00D13310" w:rsidRDefault="007751B0" w:rsidP="00996374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color w:val="000000"/>
                <w:spacing w:val="-12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Работы в образовательных организациях всех типов и видов</w:t>
            </w:r>
          </w:p>
        </w:tc>
        <w:tc>
          <w:tcPr>
            <w:tcW w:w="1850" w:type="dxa"/>
            <w:shd w:val="clear" w:color="auto" w:fill="auto"/>
          </w:tcPr>
          <w:p w:rsidR="007751B0" w:rsidRPr="00D13310" w:rsidRDefault="007751B0" w:rsidP="00996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954" w:type="dxa"/>
            <w:shd w:val="clear" w:color="auto" w:fill="auto"/>
          </w:tcPr>
          <w:p w:rsidR="007751B0" w:rsidRPr="00D13310" w:rsidRDefault="007751B0" w:rsidP="00996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 xml:space="preserve">Терапевт Рентгенолог </w:t>
            </w:r>
            <w:proofErr w:type="spellStart"/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Дерматовенеролог</w:t>
            </w:r>
            <w:proofErr w:type="spellEnd"/>
            <w:r w:rsidRPr="00D133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Оториноларинголог</w:t>
            </w:r>
            <w:proofErr w:type="spellEnd"/>
            <w:r w:rsidRPr="00D13310">
              <w:rPr>
                <w:rFonts w:ascii="Times New Roman" w:hAnsi="Times New Roman" w:cs="Times New Roman"/>
                <w:sz w:val="24"/>
                <w:szCs w:val="24"/>
              </w:rPr>
              <w:t xml:space="preserve"> Стоматолог </w:t>
            </w:r>
          </w:p>
          <w:p w:rsidR="007751B0" w:rsidRPr="00D13310" w:rsidRDefault="007751B0" w:rsidP="00996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Инфекционист</w:t>
            </w:r>
          </w:p>
          <w:p w:rsidR="007751B0" w:rsidRPr="00D13310" w:rsidRDefault="007751B0" w:rsidP="00996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Нарколог</w:t>
            </w:r>
          </w:p>
          <w:p w:rsidR="007751B0" w:rsidRPr="00D13310" w:rsidRDefault="007751B0" w:rsidP="00996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Психиатр</w:t>
            </w:r>
          </w:p>
        </w:tc>
        <w:tc>
          <w:tcPr>
            <w:tcW w:w="2128" w:type="dxa"/>
            <w:shd w:val="clear" w:color="auto" w:fill="auto"/>
          </w:tcPr>
          <w:p w:rsidR="007751B0" w:rsidRPr="00D13310" w:rsidRDefault="007751B0" w:rsidP="00996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 xml:space="preserve">Рентгенография грудной клетки Исследование крови </w:t>
            </w:r>
            <w:proofErr w:type="gramStart"/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на сифилис при поступлении на работу Мазки на гонорею при поступлении</w:t>
            </w:r>
            <w:proofErr w:type="gramEnd"/>
            <w:r w:rsidRPr="00D13310">
              <w:rPr>
                <w:rFonts w:ascii="Times New Roman" w:hAnsi="Times New Roman" w:cs="Times New Roman"/>
                <w:sz w:val="24"/>
                <w:szCs w:val="24"/>
              </w:rPr>
              <w:t xml:space="preserve"> на работу Исследования на гельминтозы при поступлении на работу и в дальнейшем – не реже 1 раза в год, либо по </w:t>
            </w:r>
            <w:proofErr w:type="spellStart"/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эпидпоказаниям</w:t>
            </w:r>
            <w:proofErr w:type="spellEnd"/>
          </w:p>
        </w:tc>
        <w:tc>
          <w:tcPr>
            <w:tcW w:w="2573" w:type="dxa"/>
            <w:shd w:val="clear" w:color="auto" w:fill="auto"/>
          </w:tcPr>
          <w:p w:rsidR="007751B0" w:rsidRPr="00D13310" w:rsidRDefault="007751B0" w:rsidP="00996374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color w:val="000000"/>
                <w:spacing w:val="-12"/>
                <w:sz w:val="24"/>
                <w:szCs w:val="24"/>
              </w:rPr>
            </w:pPr>
            <w:proofErr w:type="gramStart"/>
            <w:r w:rsidRPr="00D13310">
              <w:rPr>
                <w:rFonts w:ascii="Times New Roman" w:hAnsi="Times New Roman" w:cs="Times New Roman"/>
                <w:sz w:val="24"/>
                <w:szCs w:val="24"/>
              </w:rPr>
              <w:t xml:space="preserve">Заболевания и </w:t>
            </w:r>
            <w:proofErr w:type="spellStart"/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бактерионосительство</w:t>
            </w:r>
            <w:proofErr w:type="spellEnd"/>
            <w:r w:rsidRPr="00D13310">
              <w:rPr>
                <w:rFonts w:ascii="Times New Roman" w:hAnsi="Times New Roman" w:cs="Times New Roman"/>
                <w:sz w:val="24"/>
                <w:szCs w:val="24"/>
              </w:rPr>
              <w:t xml:space="preserve">: 1) брюшной тиф, паратифы, сальмонеллез, дизентерия;                 2) гельминтозы;                3) сифилис в заразном периоде;                             4) лепра;                     5) заразные кожные заболевания: чесотка, трихофития, микроспория, парша, актиномикоз с изъязвлениями или свищами на открытых частях тела;                          6) заразные и деструктивные формы туберкулеза легких, </w:t>
            </w:r>
            <w:proofErr w:type="spellStart"/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внелегочный</w:t>
            </w:r>
            <w:proofErr w:type="spellEnd"/>
            <w:r w:rsidRPr="00D13310">
              <w:rPr>
                <w:rFonts w:ascii="Times New Roman" w:hAnsi="Times New Roman" w:cs="Times New Roman"/>
                <w:sz w:val="24"/>
                <w:szCs w:val="24"/>
              </w:rPr>
              <w:t xml:space="preserve"> туберкулез с наличием свищей, </w:t>
            </w:r>
            <w:proofErr w:type="spellStart"/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бактериоурии</w:t>
            </w:r>
            <w:proofErr w:type="spellEnd"/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, туберкулезной волчанки лица и рук</w:t>
            </w:r>
            <w:proofErr w:type="gramEnd"/>
          </w:p>
        </w:tc>
      </w:tr>
    </w:tbl>
    <w:p w:rsidR="002C78C2" w:rsidRDefault="002C78C2"/>
    <w:sectPr w:rsidR="002C78C2" w:rsidSect="007751B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751B0"/>
    <w:rsid w:val="000A3676"/>
    <w:rsid w:val="002C78C2"/>
    <w:rsid w:val="006245DE"/>
    <w:rsid w:val="007751B0"/>
    <w:rsid w:val="009A5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8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51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2021-05-07T20:08:00Z</dcterms:created>
  <dcterms:modified xsi:type="dcterms:W3CDTF">2021-06-08T14:04:00Z</dcterms:modified>
</cp:coreProperties>
</file>